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826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Caneca de porcelana - 250 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para atividades do Fundo Social de Paranapanema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143</Words>
  <Characters>988</Characters>
  <CharactersWithSpaces>1304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2023-06-15T08:46:33Z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