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1078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compras02@paranapanema.sp.gov.br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ROTEADOR MODELO TL - ER6020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eastAsia="Times New Roman" w:cs="Arial"/>
          <w:b/>
          <w:b/>
          <w:bCs/>
          <w:color w:val="auto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/>
          <w:bCs/>
          <w:color w:val="auto"/>
          <w:sz w:val="20"/>
          <w:szCs w:val="20"/>
          <w:lang w:val="pt-BR" w:bidi="ar-SA"/>
        </w:rPr>
        <w:t>Habilitação da Empresa para Compras/ Serviços conforme  Decreto Municipal Nº 2.498,  de 24 /03/2023</w:t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 xml:space="preserve">Art. 16. </w:t>
      </w:r>
      <w:r>
        <w:rPr>
          <w:rFonts w:cs="Arial" w:ascii="Arial" w:hAnsi="Arial"/>
          <w:b w:val="false"/>
          <w:bCs w:val="false"/>
          <w:i/>
          <w:iCs/>
          <w:sz w:val="18"/>
        </w:rPr>
        <w:t>Para a habilitação do fornecedor que apresentar a proposta mais vantajosa serão exigidos os seguintes documentos: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 - Inscrição no Cadastro de Pessoas Físicas (CPF) ou no Cadastro Nacional da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Pessoa Jurídica (CNPJ);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II - Prova de regularidade perante a Fazenda Municipal (mobiliários),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especialmente quando o proponente possuir domicílio ou sede no município de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Paranapanema;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III - Prova de regularidade relativa à Seguridade Social e ao FGTS, que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demonstre cumprimento dos encargos sociais instituídos por lei;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IV - Prova de regularidade perante a Justiça do Trabalho 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V - Prova de registro ou inscrição na entidade profissional competente,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quando for caso.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LibreOffice/6.4.4.2$Windows_X86_64 LibreOffice_project/3d775be2011f3886db32dfd395a6a6d1ca2630ff</Application>
  <Pages>1</Pages>
  <Words>214</Words>
  <Characters>1427</Characters>
  <CharactersWithSpaces>1806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2023-08-30T14:36:20Z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